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C8" w:rsidRPr="00756D37" w:rsidRDefault="00107AC8" w:rsidP="00756D37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3F3F3F"/>
          <w:sz w:val="28"/>
          <w:szCs w:val="28"/>
        </w:rPr>
      </w:pPr>
      <w:r w:rsidRPr="00756D37">
        <w:rPr>
          <w:b/>
          <w:color w:val="3F3F3F"/>
          <w:sz w:val="28"/>
          <w:szCs w:val="28"/>
        </w:rPr>
        <w:t>Тексты нормативных правовых актов, регулирующих осуществление муниципаль</w:t>
      </w:r>
      <w:bookmarkStart w:id="0" w:name="_GoBack"/>
      <w:bookmarkEnd w:id="0"/>
      <w:r w:rsidRPr="00756D37">
        <w:rPr>
          <w:b/>
          <w:color w:val="3F3F3F"/>
          <w:sz w:val="28"/>
          <w:szCs w:val="28"/>
        </w:rPr>
        <w:t>ного контроля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1.   </w:t>
      </w:r>
      <w:hyperlink r:id="rId5" w:history="1">
        <w:r w:rsidRPr="00756D37">
          <w:rPr>
            <w:rStyle w:val="a4"/>
            <w:sz w:val="28"/>
            <w:szCs w:val="28"/>
          </w:rPr>
          <w:t>Конституция Российской Федерации</w:t>
        </w:r>
      </w:hyperlink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2.   </w:t>
      </w:r>
      <w:hyperlink r:id="rId6" w:history="1">
        <w:r w:rsidRPr="00756D37">
          <w:rPr>
            <w:rStyle w:val="a4"/>
            <w:sz w:val="28"/>
            <w:szCs w:val="28"/>
          </w:rPr>
          <w:t>Земельный кодекс Российской Федерации </w:t>
        </w:r>
      </w:hyperlink>
      <w:r w:rsidRPr="00756D37">
        <w:rPr>
          <w:color w:val="3F3F3F"/>
          <w:sz w:val="28"/>
          <w:szCs w:val="28"/>
        </w:rPr>
        <w:t>(№ 136-ФЗ от 25.10.2001)</w:t>
      </w:r>
    </w:p>
    <w:p w:rsidR="004B1DA2" w:rsidRPr="00756D37" w:rsidRDefault="004B1DA2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 xml:space="preserve">3. </w:t>
      </w:r>
      <w:hyperlink r:id="rId7" w:history="1">
        <w:r w:rsidRPr="00756D37">
          <w:rPr>
            <w:rStyle w:val="a4"/>
            <w:sz w:val="28"/>
            <w:szCs w:val="28"/>
          </w:rPr>
          <w:t>Жилищный кодекс Российской Федерации</w:t>
        </w:r>
      </w:hyperlink>
      <w:r w:rsidRPr="00756D37">
        <w:rPr>
          <w:color w:val="365F91" w:themeColor="accent1" w:themeShade="BF"/>
          <w:sz w:val="28"/>
          <w:szCs w:val="28"/>
        </w:rPr>
        <w:t xml:space="preserve"> </w:t>
      </w:r>
      <w:r w:rsidRPr="00756D37">
        <w:rPr>
          <w:color w:val="3F3F3F"/>
          <w:sz w:val="28"/>
          <w:szCs w:val="28"/>
        </w:rPr>
        <w:t>(N 188-ФЗ от 29.12.2004)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3.   </w:t>
      </w:r>
      <w:hyperlink r:id="rId8" w:history="1">
        <w:r w:rsidRPr="00756D37">
          <w:rPr>
            <w:rStyle w:val="a4"/>
            <w:sz w:val="28"/>
            <w:szCs w:val="28"/>
          </w:rPr>
          <w:t>Кодекс Российской Федерации об административных правонарушениях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(№ 195-ФЗ от 30.12.2001)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4.   </w:t>
      </w:r>
      <w:hyperlink r:id="rId9" w:history="1">
        <w:r w:rsidRPr="00756D37">
          <w:rPr>
            <w:rStyle w:val="a4"/>
            <w:sz w:val="28"/>
            <w:szCs w:val="28"/>
          </w:rPr>
          <w:t>Гражданский кодекс Российской Федерации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(№ 51-ФЗ от 30.11.1994)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5.   </w:t>
      </w:r>
      <w:hyperlink r:id="rId10" w:history="1">
        <w:r w:rsidRPr="00756D37">
          <w:rPr>
            <w:rStyle w:val="a4"/>
            <w:sz w:val="28"/>
            <w:szCs w:val="28"/>
          </w:rPr>
          <w:t>Федеральный закон Российской Федерации № 131-ФЗ от 06.10.2003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«Об общих принципах организации местного самоуправления в Российской Федерации»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6. </w:t>
      </w:r>
      <w:hyperlink r:id="rId11" w:history="1">
        <w:r w:rsidRPr="00756D37">
          <w:rPr>
            <w:rStyle w:val="a4"/>
            <w:sz w:val="28"/>
            <w:szCs w:val="28"/>
          </w:rPr>
          <w:t>Федеральный закон Российской Федерации № 248-ФЗ от 31.07.2020</w:t>
        </w:r>
      </w:hyperlink>
      <w:r w:rsidRPr="00756D37">
        <w:rPr>
          <w:color w:val="3F3F3F"/>
          <w:sz w:val="28"/>
          <w:szCs w:val="28"/>
        </w:rPr>
        <w:t> «О государственном контроле (надзоре) и муниципальном контроле в Российской Федерации»</w:t>
      </w:r>
    </w:p>
    <w:p w:rsidR="00A74A5C" w:rsidRPr="00756D37" w:rsidRDefault="00A74A5C" w:rsidP="00A74A5C">
      <w:pPr>
        <w:pStyle w:val="a3"/>
        <w:shd w:val="clear" w:color="auto" w:fill="FFFFFF"/>
        <w:spacing w:before="240" w:after="24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 xml:space="preserve">7. </w:t>
      </w:r>
      <w:hyperlink r:id="rId12" w:history="1">
        <w:r w:rsidRPr="00756D37">
          <w:rPr>
            <w:rStyle w:val="a4"/>
            <w:sz w:val="28"/>
            <w:szCs w:val="28"/>
          </w:rPr>
          <w:t>Федеральный закон № 294-ФЗ от 26.12.2008</w:t>
        </w:r>
      </w:hyperlink>
      <w:r w:rsidRPr="00756D37">
        <w:rPr>
          <w:color w:val="548DD4" w:themeColor="text2" w:themeTint="99"/>
          <w:sz w:val="28"/>
          <w:szCs w:val="28"/>
        </w:rPr>
        <w:t xml:space="preserve"> </w:t>
      </w:r>
      <w:r w:rsidRPr="00756D37">
        <w:rPr>
          <w:color w:val="3F3F3F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8. </w:t>
      </w:r>
      <w:hyperlink r:id="rId13" w:history="1">
        <w:r w:rsidRPr="00756D37">
          <w:rPr>
            <w:rStyle w:val="a4"/>
            <w:sz w:val="28"/>
            <w:szCs w:val="28"/>
          </w:rPr>
          <w:t>Федеральный закон № 59-ФЗ от 02.05.2006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 порядке рассмотрения обращений граждан Российской Федерации»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9. </w:t>
      </w:r>
      <w:hyperlink r:id="rId14" w:history="1">
        <w:r w:rsidRPr="00756D37">
          <w:rPr>
            <w:rStyle w:val="a4"/>
            <w:sz w:val="28"/>
            <w:szCs w:val="28"/>
          </w:rPr>
          <w:t>Федеральный закон № 8-ФЗ от 09.02.2009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«Об обеспечении доступа к информации о деятельности государственных органов и органов местного самоуправления»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1</w:t>
      </w:r>
      <w:r w:rsidR="00997546" w:rsidRPr="00756D37">
        <w:rPr>
          <w:color w:val="3F3F3F"/>
          <w:sz w:val="28"/>
          <w:szCs w:val="28"/>
        </w:rPr>
        <w:t>0</w:t>
      </w:r>
      <w:r w:rsidRPr="00756D37">
        <w:rPr>
          <w:color w:val="3F3F3F"/>
          <w:sz w:val="28"/>
          <w:szCs w:val="28"/>
        </w:rPr>
        <w:t>. </w:t>
      </w:r>
      <w:hyperlink r:id="rId15" w:history="1">
        <w:r w:rsidRPr="00756D37">
          <w:rPr>
            <w:rStyle w:val="a4"/>
            <w:sz w:val="28"/>
            <w:szCs w:val="28"/>
          </w:rPr>
          <w:t>Постановление Правительства Российской Федерации № 1515 от 26.12.2014</w:t>
        </w:r>
      </w:hyperlink>
      <w:r w:rsidRPr="00756D37">
        <w:rPr>
          <w:color w:val="548DD4" w:themeColor="text2" w:themeTint="99"/>
          <w:sz w:val="28"/>
          <w:szCs w:val="28"/>
        </w:rPr>
        <w:t xml:space="preserve">  </w:t>
      </w:r>
      <w:r w:rsidR="004F7F4D" w:rsidRPr="00756D37">
        <w:rPr>
          <w:color w:val="548DD4" w:themeColor="text2" w:themeTint="99"/>
          <w:sz w:val="28"/>
          <w:szCs w:val="28"/>
        </w:rPr>
        <w:t xml:space="preserve">  </w:t>
      </w:r>
      <w:r w:rsidRPr="00756D37">
        <w:rPr>
          <w:color w:val="3F3F3F"/>
          <w:sz w:val="28"/>
          <w:szCs w:val="28"/>
        </w:rPr>
        <w:t>«Об утверждении Правил взаимодействия федеральных органов исполнительной власти, осуществляющих государственный земельный надзор, с органами, осуществляющими муниципальный земельный контроль»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1</w:t>
      </w:r>
      <w:r w:rsidR="00997546" w:rsidRPr="00756D37">
        <w:rPr>
          <w:color w:val="3F3F3F"/>
          <w:sz w:val="28"/>
          <w:szCs w:val="28"/>
        </w:rPr>
        <w:t>1</w:t>
      </w:r>
      <w:r w:rsidRPr="00756D37">
        <w:rPr>
          <w:color w:val="3F3F3F"/>
          <w:sz w:val="28"/>
          <w:szCs w:val="28"/>
        </w:rPr>
        <w:t>. </w:t>
      </w:r>
      <w:hyperlink r:id="rId16" w:history="1">
        <w:r w:rsidRPr="00756D37">
          <w:rPr>
            <w:rStyle w:val="a4"/>
            <w:sz w:val="28"/>
            <w:szCs w:val="28"/>
          </w:rPr>
          <w:t>Постановление Правительства РФ № 215 от 05.04.2010</w:t>
        </w:r>
      </w:hyperlink>
      <w:r w:rsidRPr="00756D37">
        <w:rPr>
          <w:color w:val="3F3F3F"/>
          <w:sz w:val="28"/>
          <w:szCs w:val="28"/>
        </w:rPr>
        <w:t> 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:rsidR="00A74A5C" w:rsidRPr="00756D37" w:rsidRDefault="00A74A5C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1</w:t>
      </w:r>
      <w:r w:rsidR="00997546" w:rsidRPr="00756D37">
        <w:rPr>
          <w:color w:val="3F3F3F"/>
          <w:sz w:val="28"/>
          <w:szCs w:val="28"/>
        </w:rPr>
        <w:t>2</w:t>
      </w:r>
      <w:r w:rsidRPr="00756D37">
        <w:rPr>
          <w:color w:val="3F3F3F"/>
          <w:sz w:val="28"/>
          <w:szCs w:val="28"/>
        </w:rPr>
        <w:t>. </w:t>
      </w:r>
      <w:hyperlink r:id="rId17" w:history="1">
        <w:r w:rsidRPr="00756D37">
          <w:rPr>
            <w:rStyle w:val="a4"/>
            <w:sz w:val="28"/>
            <w:szCs w:val="28"/>
          </w:rPr>
          <w:t>Постановление Правительства Российской Федерации № 990 от 25.06.2021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«Об 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lastRenderedPageBreak/>
        <w:br/>
        <w:t>1</w:t>
      </w:r>
      <w:r w:rsidR="00997546" w:rsidRPr="00756D37">
        <w:rPr>
          <w:color w:val="3F3F3F"/>
          <w:sz w:val="28"/>
          <w:szCs w:val="28"/>
        </w:rPr>
        <w:t>3</w:t>
      </w:r>
      <w:r w:rsidRPr="00756D37">
        <w:rPr>
          <w:color w:val="3F3F3F"/>
          <w:sz w:val="28"/>
          <w:szCs w:val="28"/>
        </w:rPr>
        <w:t>. </w:t>
      </w:r>
      <w:hyperlink r:id="rId18" w:history="1">
        <w:r w:rsidRPr="00756D37">
          <w:rPr>
            <w:rStyle w:val="a4"/>
            <w:sz w:val="28"/>
            <w:szCs w:val="28"/>
          </w:rPr>
          <w:t>Постановление Правительства Российской Федерации № 2428 от 31.12.2020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 xml:space="preserve">«О порядке </w:t>
      </w:r>
      <w:r w:rsidR="00997546" w:rsidRPr="00756D37">
        <w:rPr>
          <w:color w:val="3F3F3F"/>
          <w:sz w:val="28"/>
          <w:szCs w:val="28"/>
        </w:rPr>
        <w:t>3</w:t>
      </w:r>
      <w:r w:rsidRPr="00756D37">
        <w:rPr>
          <w:color w:val="3F3F3F"/>
          <w:sz w:val="28"/>
          <w:szCs w:val="28"/>
        </w:rPr>
        <w:t>формирования плана проведения плановых контрольных (надзорных) мероприятий на очередной календарный год, его согласования с органами прокуратуры, включения в него и исключения из него контрольных (надзорных) мероприятий в течение года»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1</w:t>
      </w:r>
      <w:r w:rsidR="00997546" w:rsidRPr="00756D37">
        <w:rPr>
          <w:color w:val="3F3F3F"/>
          <w:sz w:val="28"/>
          <w:szCs w:val="28"/>
        </w:rPr>
        <w:t>4</w:t>
      </w:r>
      <w:r w:rsidRPr="00756D37">
        <w:rPr>
          <w:color w:val="3F3F3F"/>
          <w:sz w:val="28"/>
          <w:szCs w:val="28"/>
        </w:rPr>
        <w:t>. </w:t>
      </w:r>
      <w:hyperlink r:id="rId19" w:history="1">
        <w:r w:rsidRPr="00756D37">
          <w:rPr>
            <w:rStyle w:val="a4"/>
            <w:sz w:val="28"/>
            <w:szCs w:val="28"/>
          </w:rPr>
          <w:t>Постановление Правительства РФ № 338 от 06.03.2021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 межведомственном информационном взаимодействии в рамках осуществления государственного контроля (надзора), муниципального контроля»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1</w:t>
      </w:r>
      <w:r w:rsidR="00997546" w:rsidRPr="00756D37">
        <w:rPr>
          <w:color w:val="3F3F3F"/>
          <w:sz w:val="28"/>
          <w:szCs w:val="28"/>
        </w:rPr>
        <w:t>5</w:t>
      </w:r>
      <w:r w:rsidRPr="00756D37">
        <w:rPr>
          <w:color w:val="3F3F3F"/>
          <w:sz w:val="28"/>
          <w:szCs w:val="28"/>
        </w:rPr>
        <w:t>. </w:t>
      </w:r>
      <w:hyperlink r:id="rId20" w:history="1">
        <w:r w:rsidRPr="00756D37">
          <w:rPr>
            <w:rStyle w:val="a4"/>
            <w:sz w:val="28"/>
            <w:szCs w:val="28"/>
          </w:rPr>
          <w:t>Постановление Правительства Российской Федерации № 2041 от 07.12.2020 </w:t>
        </w:r>
      </w:hyperlink>
      <w:r w:rsidRPr="00756D37">
        <w:rPr>
          <w:color w:val="548DD4" w:themeColor="text2" w:themeTint="99"/>
          <w:sz w:val="28"/>
          <w:szCs w:val="28"/>
        </w:rPr>
        <w:t xml:space="preserve"> </w:t>
      </w:r>
      <w:r w:rsidRPr="00756D37">
        <w:rPr>
          <w:color w:val="3F3F3F"/>
          <w:sz w:val="28"/>
          <w:szCs w:val="28"/>
        </w:rPr>
        <w:t>«Об утверждении требований к подготовке докладов о видах государственного контроля (надзора), муниципального контроля и сводного доклада о государственном контроле (надзоре), муниципальном контроле в Российской Федерации»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1</w:t>
      </w:r>
      <w:r w:rsidR="00997546" w:rsidRPr="00756D37">
        <w:rPr>
          <w:color w:val="3F3F3F"/>
          <w:sz w:val="28"/>
          <w:szCs w:val="28"/>
        </w:rPr>
        <w:t>6</w:t>
      </w:r>
      <w:r w:rsidRPr="00756D37">
        <w:rPr>
          <w:color w:val="3F3F3F"/>
          <w:sz w:val="28"/>
          <w:szCs w:val="28"/>
        </w:rPr>
        <w:t>. </w:t>
      </w:r>
      <w:hyperlink r:id="rId21" w:history="1">
        <w:r w:rsidRPr="00756D37">
          <w:rPr>
            <w:rStyle w:val="a4"/>
            <w:sz w:val="28"/>
            <w:szCs w:val="28"/>
          </w:rPr>
          <w:t>Постановление Правительства РФ № 1520 от 08.09.2021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«Об особенностях проведения в 2022 году плановых контрольных (надзорных) мероприятий, плановых проверок в отношении субъектов малого предпринимательства и о внесении изменений в некоторые акты Правительства Российской Федерации»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1</w:t>
      </w:r>
      <w:r w:rsidR="00997546" w:rsidRPr="00756D37">
        <w:rPr>
          <w:color w:val="3F3F3F"/>
          <w:sz w:val="28"/>
          <w:szCs w:val="28"/>
        </w:rPr>
        <w:t>7</w:t>
      </w:r>
      <w:r w:rsidRPr="00756D37">
        <w:rPr>
          <w:color w:val="3F3F3F"/>
          <w:sz w:val="28"/>
          <w:szCs w:val="28"/>
        </w:rPr>
        <w:t>. </w:t>
      </w:r>
      <w:hyperlink r:id="rId22" w:history="1">
        <w:r w:rsidRPr="00756D37">
          <w:rPr>
            <w:rStyle w:val="a4"/>
            <w:sz w:val="28"/>
            <w:szCs w:val="28"/>
          </w:rPr>
          <w:t>Приказ Министерства экономического развития РФ № 151 от 31.03.2021</w:t>
        </w:r>
      </w:hyperlink>
      <w:r w:rsidRPr="00756D37">
        <w:rPr>
          <w:sz w:val="28"/>
          <w:szCs w:val="28"/>
        </w:rPr>
        <w:t> </w:t>
      </w:r>
      <w:r w:rsidRPr="00756D37">
        <w:rPr>
          <w:color w:val="3F3F3F"/>
          <w:sz w:val="28"/>
          <w:szCs w:val="28"/>
        </w:rPr>
        <w:t>«О типовых формах документов, используемых контрольным (надзорным) органом»</w:t>
      </w:r>
      <w:r w:rsidRPr="00756D37">
        <w:rPr>
          <w:color w:val="3F3F3F"/>
          <w:sz w:val="28"/>
          <w:szCs w:val="28"/>
        </w:rPr>
        <w:br/>
      </w:r>
      <w:r w:rsidRPr="00756D37">
        <w:rPr>
          <w:color w:val="3F3F3F"/>
          <w:sz w:val="28"/>
          <w:szCs w:val="28"/>
        </w:rPr>
        <w:br/>
        <w:t>1</w:t>
      </w:r>
      <w:r w:rsidR="00997546" w:rsidRPr="00756D37">
        <w:rPr>
          <w:color w:val="3F3F3F"/>
          <w:sz w:val="28"/>
          <w:szCs w:val="28"/>
        </w:rPr>
        <w:t>8</w:t>
      </w:r>
      <w:r w:rsidRPr="00756D37">
        <w:rPr>
          <w:color w:val="3F3F3F"/>
          <w:sz w:val="28"/>
          <w:szCs w:val="28"/>
        </w:rPr>
        <w:t>. </w:t>
      </w:r>
      <w:hyperlink r:id="rId23" w:history="1">
        <w:r w:rsidRPr="00756D37">
          <w:rPr>
            <w:rStyle w:val="a4"/>
            <w:sz w:val="28"/>
            <w:szCs w:val="28"/>
          </w:rPr>
          <w:t>Приказ Генеральной прокуратуры РФ № 294 от 02.06.2021 </w:t>
        </w:r>
      </w:hyperlink>
      <w:r w:rsidRPr="00756D37">
        <w:rPr>
          <w:color w:val="3F3F3F"/>
          <w:sz w:val="28"/>
          <w:szCs w:val="28"/>
        </w:rPr>
        <w:t>«О реализации Федерального закона от 31.07.2020 № 248</w:t>
      </w:r>
    </w:p>
    <w:p w:rsidR="00997546" w:rsidRPr="00756D37" w:rsidRDefault="00997546" w:rsidP="00A74A5C">
      <w:pPr>
        <w:pStyle w:val="a3"/>
        <w:shd w:val="clear" w:color="auto" w:fill="FFFFFF"/>
        <w:spacing w:before="240" w:beforeAutospacing="0" w:after="240" w:afterAutospacing="0"/>
        <w:rPr>
          <w:color w:val="3F3F3F"/>
          <w:sz w:val="28"/>
          <w:szCs w:val="28"/>
        </w:rPr>
      </w:pPr>
      <w:r w:rsidRPr="00756D37">
        <w:rPr>
          <w:color w:val="3F3F3F"/>
          <w:sz w:val="28"/>
          <w:szCs w:val="28"/>
        </w:rPr>
        <w:t>19.</w:t>
      </w:r>
      <w:r w:rsidRPr="00756D37">
        <w:rPr>
          <w:color w:val="548DD4" w:themeColor="text2" w:themeTint="99"/>
          <w:sz w:val="28"/>
          <w:szCs w:val="28"/>
        </w:rPr>
        <w:t xml:space="preserve"> </w:t>
      </w:r>
      <w:hyperlink r:id="rId24" w:history="1">
        <w:r w:rsidR="00107AC8" w:rsidRPr="00756D37">
          <w:rPr>
            <w:rStyle w:val="a4"/>
            <w:sz w:val="28"/>
            <w:szCs w:val="28"/>
          </w:rPr>
          <w:t>Устав</w:t>
        </w:r>
        <w:r w:rsidRPr="00756D37">
          <w:rPr>
            <w:rStyle w:val="a4"/>
            <w:sz w:val="28"/>
            <w:szCs w:val="28"/>
          </w:rPr>
          <w:t xml:space="preserve"> Михайловского муниципального района</w:t>
        </w:r>
      </w:hyperlink>
    </w:p>
    <w:sectPr w:rsidR="00997546" w:rsidRPr="00756D37" w:rsidSect="00A74A5C">
      <w:pgSz w:w="11905" w:h="16838"/>
      <w:pgMar w:top="993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5C"/>
    <w:rsid w:val="00107AC8"/>
    <w:rsid w:val="004B1DA2"/>
    <w:rsid w:val="004F7F4D"/>
    <w:rsid w:val="00756D37"/>
    <w:rsid w:val="007F05B4"/>
    <w:rsid w:val="00997546"/>
    <w:rsid w:val="00A74A5C"/>
    <w:rsid w:val="00B4274B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4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" TargetMode="External"/><Relationship Id="rId13" Type="http://schemas.openxmlformats.org/officeDocument/2006/relationships/hyperlink" Target="http://www.consultant.ru/document/cons_doc_LAW_59999/" TargetMode="External"/><Relationship Id="rId18" Type="http://schemas.openxmlformats.org/officeDocument/2006/relationships/hyperlink" Target="http://publication.pravo.gov.ru/Document/View/000120210109000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0001202109090010" TargetMode="External"/><Relationship Id="rId7" Type="http://schemas.openxmlformats.org/officeDocument/2006/relationships/hyperlink" Target="http://www.consultant.ru/document/cons_doc_LAW_51057/" TargetMode="External"/><Relationship Id="rId12" Type="http://schemas.openxmlformats.org/officeDocument/2006/relationships/hyperlink" Target="http://www.consultant.ru/document/cons_doc_LAW_83079/" TargetMode="External"/><Relationship Id="rId17" Type="http://schemas.openxmlformats.org/officeDocument/2006/relationships/hyperlink" Target="http://publication.pravo.gov.ru/Document/View/0001202106280026?index=0&amp;rangeSize=1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overnment.ru/docs/all/71992/" TargetMode="External"/><Relationship Id="rId20" Type="http://schemas.openxmlformats.org/officeDocument/2006/relationships/hyperlink" Target="http://publication.pravo.gov.ru/Document/View/000120201210000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" TargetMode="External"/><Relationship Id="rId11" Type="http://schemas.openxmlformats.org/officeDocument/2006/relationships/hyperlink" Target="http://www.consultant.ru/document/cons_doc_LAW_358750/" TargetMode="External"/><Relationship Id="rId24" Type="http://schemas.openxmlformats.org/officeDocument/2006/relationships/hyperlink" Target="https://www.mikhprim.ru/index.php/duma-mikhajlovskogo-rajona/ustav-mmr" TargetMode="External"/><Relationship Id="rId5" Type="http://schemas.openxmlformats.org/officeDocument/2006/relationships/hyperlink" Target="http://www.consultant.ru/document/cons_doc_LAW_28399/" TargetMode="External"/><Relationship Id="rId15" Type="http://schemas.openxmlformats.org/officeDocument/2006/relationships/hyperlink" Target="https://docs.cntd.ru/document/420243538" TargetMode="External"/><Relationship Id="rId23" Type="http://schemas.openxmlformats.org/officeDocument/2006/relationships/hyperlink" Target="https://www.garant.ru/products/ipo/prime/doc/400768611/" TargetMode="External"/><Relationship Id="rId10" Type="http://schemas.openxmlformats.org/officeDocument/2006/relationships/hyperlink" Target="http://www.consultant.ru/document/cons_doc_law_44571/" TargetMode="External"/><Relationship Id="rId19" Type="http://schemas.openxmlformats.org/officeDocument/2006/relationships/hyperlink" Target="https://base.garant.ru/40043132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142/" TargetMode="External"/><Relationship Id="rId14" Type="http://schemas.openxmlformats.org/officeDocument/2006/relationships/hyperlink" Target="http://www.consultant.ru/document/cons_doc_LAW_84602/" TargetMode="External"/><Relationship Id="rId22" Type="http://schemas.openxmlformats.org/officeDocument/2006/relationships/hyperlink" Target="http://publication.pravo.gov.ru/Document/View/000120210601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2021-11-23T02:38:00Z</dcterms:created>
  <dcterms:modified xsi:type="dcterms:W3CDTF">2021-11-26T01:28:00Z</dcterms:modified>
</cp:coreProperties>
</file>